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19" w:rsidRPr="00EB4781" w:rsidRDefault="00EB4781" w:rsidP="00EB4781">
      <w:pPr>
        <w:spacing w:line="260" w:lineRule="atLeast"/>
        <w:rPr>
          <w:rFonts w:ascii="UD デジタル 教科書体 NP-B" w:eastAsia="UD デジタル 教科書体 NP-B" w:hAnsi="HGS創英角ﾎﾟｯﾌﾟ体"/>
          <w:noProof/>
          <w:color w:val="FF0000"/>
          <w:sz w:val="56"/>
          <w:szCs w:val="56"/>
        </w:rPr>
      </w:pPr>
      <w:r w:rsidRPr="00EB4781">
        <w:rPr>
          <w:rFonts w:ascii="UD デジタル 教科書体 NP-B" w:eastAsia="UD デジタル 教科書体 NP-B" w:hAnsiTheme="majorEastAsia" w:hint="eastAsia"/>
          <w:noProof/>
          <w:color w:val="9900CC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35E60" wp14:editId="38E82A12">
                <wp:simplePos x="0" y="0"/>
                <wp:positionH relativeFrom="column">
                  <wp:posOffset>907</wp:posOffset>
                </wp:positionH>
                <wp:positionV relativeFrom="paragraph">
                  <wp:posOffset>80373</wp:posOffset>
                </wp:positionV>
                <wp:extent cx="6774180" cy="217932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2179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798" w:rsidRPr="0047738B" w:rsidRDefault="00C67798" w:rsidP="00C677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60"/>
                              </w:rPr>
                            </w:pPr>
                            <w:r w:rsidRPr="004773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60"/>
                              </w:rPr>
                              <w:t>第</w:t>
                            </w:r>
                            <w:r w:rsidR="00851A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60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６</w:t>
                            </w:r>
                            <w:r w:rsidRPr="004773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60"/>
                              </w:rPr>
                              <w:t>回</w:t>
                            </w:r>
                          </w:p>
                          <w:p w:rsidR="0047738B" w:rsidRPr="00ED01BD" w:rsidRDefault="008C48DC" w:rsidP="00F53EF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96"/>
                                <w:szCs w:val="96"/>
                              </w:rPr>
                            </w:pPr>
                            <w:r w:rsidRPr="00ED01B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96"/>
                                <w:szCs w:val="96"/>
                              </w:rPr>
                              <w:t>河内</w:t>
                            </w:r>
                            <w:r w:rsidR="00C67798" w:rsidRPr="00ED01B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96"/>
                                <w:szCs w:val="96"/>
                              </w:rPr>
                              <w:t>緩和ケアセミナー</w:t>
                            </w:r>
                          </w:p>
                          <w:p w:rsidR="0047738B" w:rsidRPr="00F53EFA" w:rsidRDefault="0047738B" w:rsidP="00EA5AC0">
                            <w:pPr>
                              <w:ind w:firstLineChars="200" w:firstLine="10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F53E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テーマ：</w:t>
                            </w:r>
                            <w:r w:rsidR="009C2A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がん性</w:t>
                            </w:r>
                            <w:r w:rsidR="009C2A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2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疼痛への</w:t>
                            </w:r>
                            <w:r w:rsidR="009C2A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新たな</w:t>
                            </w:r>
                            <w:r w:rsidR="009C2A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2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挑戦</w:t>
                            </w:r>
                            <w:r w:rsidR="003101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「</w:t>
                            </w:r>
                            <w:r w:rsidR="009C2A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ga</w:t>
                            </w:r>
                            <w:r w:rsidR="00310116" w:rsidRPr="00EA5A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2"/>
                                <w:szCs w:val="96"/>
                                <w:shd w:val="pct15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　　　　　　</w:t>
                            </w:r>
                            <w:r w:rsidR="00EA5A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96"/>
                                <w:shd w:val="pct15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　　</w:t>
                            </w:r>
                            <w:r w:rsidR="00EA5A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2"/>
                                <w:szCs w:val="96"/>
                                <w:shd w:val="pct15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EA5A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96"/>
                                <w:shd w:val="pct15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EA5A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2"/>
                                <w:szCs w:val="96"/>
                                <w:shd w:val="pct15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EA5A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96"/>
                                <w:shd w:val="pct15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3101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」</w:t>
                            </w:r>
                          </w:p>
                          <w:p w:rsidR="00C67798" w:rsidRPr="0047738B" w:rsidRDefault="00C67798" w:rsidP="00C677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35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6.35pt;width:533.4pt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uXLAIAAAYEAAAOAAAAZHJzL2Uyb0RvYy54bWysU8tuEzEU3SPxD5b3ZB5NmmSUSVVaipBa&#10;QCp8gOPxZCz8wnYyU5aJhPgIfgGx5nvmR7j2pGkEO8QsLN+5vsf3nHu8uOikQFtmHdeqxNkoxYgp&#10;qiuu1iX++OHmxQwj54mqiNCKlfiBOXyxfP5s0ZqC5brRomIWAYhyRWtK3HhviiRxtGGSuJE2TEGy&#10;1lYSD6FdJ5UlLaBLkeRpep602lbGasqcg7/XQxIvI35dM+rf1bVjHokSQ28+rjauq7AmywUp1paY&#10;htNDG+QfupCEK7j0CHVNPEEby/+Ckpxa7XTtR1TLRNc1pyxyADZZ+geb+4YYFrmAOM4cZXL/D5a+&#10;3b63iFclPkunGCkiYUj9/mu/+9HvfvX7b6jff+/3+373E2KUB8Fa4wqouzdQ6buXuoPBR/LO3Gr6&#10;ySGlrxqi1uzSWt02jFTQcBYqk5PSAccFkFV7pyu4l2y8jkBdbWVQE/RBgA6DezgOi3UeUfh5Pp2O&#10;sxmkKOTybDo/y+M4E1I8lhvr/GumJQqbEltwQ4Qn21vnQzukeDwSblP6hgsRHSEUaks8n+STWHCS&#10;kdyDYQWXJZ6l4RssFFi+UlUs9oSLYQ8XCHWgHZgOnH236uBg0GKlqwcQwOrBmPCQYNNo+wWjFkxZ&#10;Yvd5QyzDSLxRIOI8G4+Di2MwnkyBMbKnmdVphigKUCX2GA3bKx+dP3C9BLFrHmV46uTQK5gtqnN4&#10;GMHNp3E89fR8l78BAAD//wMAUEsDBBQABgAIAAAAIQDi4YSW3QAAAAgBAAAPAAAAZHJzL2Rvd25y&#10;ZXYueG1sTI/NTsMwEITvSLzDapG4UZtCAknjVAjEtYjyI/XmxtskIl5HsduEt69zgstIo1nNfFus&#10;J9vBiQbfOlZ4u5AIxJUzLdcKPz9ebx4RfNBsdOeYFP6Sx3V5eVHo3LiR3+m0DTXEEva5VtiE0OdC&#10;+Kohq/3C9cQxO7jB6hDtUAsz6DGW204spUyF1S3HhUb39NxQ9bM9WoVfm8Pu+16+1S826Uc3ScE2&#10;E0pdX01PK4RAU/g7xhk/omMZmfbuyMZDN3sIUZcPCHMq0zRD2Cu8S5IMRVmI/w+UZwAAAP//AwBQ&#10;SwECLQAUAAYACAAAACEAtoM4kv4AAADhAQAAEwAAAAAAAAAAAAAAAAAAAAAAW0NvbnRlbnRfVHlw&#10;ZXNdLnhtbFBLAQItABQABgAIAAAAIQA4/SH/1gAAAJQBAAALAAAAAAAAAAAAAAAAAC8BAABfcmVs&#10;cy8ucmVsc1BLAQItABQABgAIAAAAIQBZo/uXLAIAAAYEAAAOAAAAAAAAAAAAAAAAAC4CAABkcnMv&#10;ZTJvRG9jLnhtbFBLAQItABQABgAIAAAAIQDi4YSW3QAAAAgBAAAPAAAAAAAAAAAAAAAAAIYEAABk&#10;cnMvZG93bnJldi54bWxQSwUGAAAAAAQABADzAAAAkAUAAAAA&#10;" filled="f" stroked="f">
                <v:textbox>
                  <w:txbxContent>
                    <w:p w:rsidR="00C67798" w:rsidRPr="0047738B" w:rsidRDefault="00C67798" w:rsidP="00C677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60"/>
                        </w:rPr>
                      </w:pPr>
                      <w:r w:rsidRPr="0047738B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60"/>
                        </w:rPr>
                        <w:t>第</w:t>
                      </w:r>
                      <w:r w:rsidR="00851AA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60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６</w:t>
                      </w:r>
                      <w:r w:rsidRPr="0047738B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60"/>
                        </w:rPr>
                        <w:t>回</w:t>
                      </w:r>
                    </w:p>
                    <w:p w:rsidR="0047738B" w:rsidRPr="00ED01BD" w:rsidRDefault="008C48DC" w:rsidP="00F53EF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96"/>
                          <w:szCs w:val="96"/>
                        </w:rPr>
                      </w:pPr>
                      <w:r w:rsidRPr="00ED01B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96"/>
                          <w:szCs w:val="96"/>
                        </w:rPr>
                        <w:t>河内</w:t>
                      </w:r>
                      <w:r w:rsidR="00C67798" w:rsidRPr="00ED01B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96"/>
                          <w:szCs w:val="96"/>
                        </w:rPr>
                        <w:t>緩和ケアセミナー</w:t>
                      </w:r>
                    </w:p>
                    <w:p w:rsidR="0047738B" w:rsidRPr="00F53EFA" w:rsidRDefault="0047738B" w:rsidP="00EA5AC0">
                      <w:pPr>
                        <w:ind w:firstLineChars="200" w:firstLine="104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F53E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テーマ：</w:t>
                      </w:r>
                      <w:r w:rsidR="009C2A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がん性</w:t>
                      </w:r>
                      <w:r w:rsidR="009C2A8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2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疼痛への</w:t>
                      </w:r>
                      <w:r w:rsidR="009C2A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新たな</w:t>
                      </w:r>
                      <w:r w:rsidR="009C2A8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2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挑戦</w:t>
                      </w:r>
                      <w:r w:rsidR="0031011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「</w:t>
                      </w:r>
                      <w:r w:rsidR="009C2A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ga</w:t>
                      </w:r>
                      <w:r w:rsidR="00310116" w:rsidRPr="00EA5AC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2"/>
                          <w:szCs w:val="96"/>
                          <w:shd w:val="pct15" w:color="auto" w:fill="FFFFFF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　　　　　　</w:t>
                      </w:r>
                      <w:r w:rsidR="00EA5AC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96"/>
                          <w:shd w:val="pct15" w:color="auto" w:fill="FFFFFF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　　</w:t>
                      </w:r>
                      <w:r w:rsidR="00EA5AC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2"/>
                          <w:szCs w:val="96"/>
                          <w:shd w:val="pct15" w:color="auto" w:fill="FFFFFF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　</w:t>
                      </w:r>
                      <w:r w:rsidR="00EA5AC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96"/>
                          <w:shd w:val="pct15" w:color="auto" w:fill="FFFFFF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　</w:t>
                      </w:r>
                      <w:r w:rsidR="00EA5AC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2"/>
                          <w:szCs w:val="96"/>
                          <w:shd w:val="pct15" w:color="auto" w:fill="FFFFFF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　</w:t>
                      </w:r>
                      <w:r w:rsidR="00EA5AC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96"/>
                          <w:shd w:val="pct15" w:color="auto" w:fill="FFFFFF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　</w:t>
                      </w:r>
                      <w:r w:rsidR="0031011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96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」</w:t>
                      </w:r>
                    </w:p>
                    <w:p w:rsidR="00C67798" w:rsidRPr="0047738B" w:rsidRDefault="00C67798" w:rsidP="00C677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4781">
        <w:rPr>
          <w:rFonts w:ascii="UD デジタル 教科書体 NP-B" w:eastAsia="UD デジタル 教科書体 NP-B" w:hint="eastAsia"/>
          <w:noProof/>
        </w:rPr>
        <w:drawing>
          <wp:inline distT="0" distB="0" distL="0" distR="0" wp14:anchorId="42480046" wp14:editId="6139B195">
            <wp:extent cx="6645067" cy="2460172"/>
            <wp:effectExtent l="0" t="0" r="3810" b="0"/>
            <wp:docPr id="32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5" r="1045" b="56583"/>
                    <a:stretch/>
                  </pic:blipFill>
                  <pic:spPr bwMode="auto">
                    <a:xfrm>
                      <a:off x="0" y="0"/>
                      <a:ext cx="6649107" cy="2461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5D42" w:rsidRDefault="00965D42" w:rsidP="00326EAF">
      <w:pPr>
        <w:spacing w:line="240" w:lineRule="exact"/>
        <w:ind w:firstLineChars="100" w:firstLine="400"/>
        <w:rPr>
          <w:rFonts w:ascii="UD デジタル 教科書体 NP-B" w:eastAsia="UD デジタル 教科書体 NP-B" w:hAnsiTheme="majorEastAsia"/>
          <w:b/>
          <w:sz w:val="40"/>
          <w:szCs w:val="40"/>
        </w:rPr>
      </w:pPr>
    </w:p>
    <w:p w:rsidR="004C372B" w:rsidRPr="00965D42" w:rsidRDefault="004C372B" w:rsidP="00326EAF">
      <w:pPr>
        <w:spacing w:line="600" w:lineRule="exact"/>
        <w:ind w:firstLineChars="100" w:firstLine="400"/>
        <w:rPr>
          <w:rFonts w:ascii="UD デジタル 教科書体 NP-B" w:eastAsia="UD デジタル 教科書体 NP-B" w:hAnsiTheme="majorEastAsia"/>
          <w:b/>
          <w:sz w:val="32"/>
          <w:szCs w:val="36"/>
        </w:rPr>
      </w:pPr>
      <w:r w:rsidRPr="00454BE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>日</w:t>
      </w:r>
      <w:r w:rsidR="00664EA1" w:rsidRPr="00454BE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 xml:space="preserve">  </w:t>
      </w:r>
      <w:r w:rsidRPr="00454BE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>時：</w:t>
      </w:r>
      <w:r w:rsidR="00EB4781" w:rsidRPr="00454BE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>令和</w:t>
      </w:r>
      <w:r w:rsidR="00851AA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>２</w:t>
      </w:r>
      <w:r w:rsidR="00EB4781" w:rsidRPr="00454BE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>年</w:t>
      </w:r>
      <w:r w:rsidR="00880E19" w:rsidRPr="00454BE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>１</w:t>
      </w:r>
      <w:r w:rsidR="002A5CF9" w:rsidRPr="00454BE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>１</w:t>
      </w:r>
      <w:r w:rsidRPr="00454BE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>月</w:t>
      </w:r>
      <w:r w:rsidR="00851AA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>１４</w:t>
      </w:r>
      <w:r w:rsidRPr="00454BE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>日（</w:t>
      </w:r>
      <w:r w:rsidR="00851AA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>土</w:t>
      </w:r>
      <w:r w:rsidRPr="00454BE2">
        <w:rPr>
          <w:rFonts w:ascii="UD デジタル 教科書体 NP-B" w:eastAsia="UD デジタル 教科書体 NP-B" w:hAnsiTheme="majorEastAsia" w:hint="eastAsia"/>
          <w:b/>
          <w:sz w:val="40"/>
          <w:szCs w:val="40"/>
        </w:rPr>
        <w:t>）</w:t>
      </w:r>
      <w:r w:rsidR="00F53EFA" w:rsidRPr="00965D42">
        <w:rPr>
          <w:rFonts w:ascii="UD デジタル 教科書体 NP-B" w:eastAsia="UD デジタル 教科書体 NP-B" w:hAnsiTheme="majorEastAsia" w:hint="eastAsia"/>
          <w:b/>
          <w:sz w:val="32"/>
          <w:szCs w:val="36"/>
        </w:rPr>
        <w:t>1</w:t>
      </w:r>
      <w:r w:rsidR="00851AA2">
        <w:rPr>
          <w:rFonts w:ascii="UD デジタル 教科書体 NP-B" w:eastAsia="UD デジタル 教科書体 NP-B" w:hAnsiTheme="majorEastAsia" w:hint="eastAsia"/>
          <w:b/>
          <w:sz w:val="32"/>
          <w:szCs w:val="36"/>
        </w:rPr>
        <w:t>４</w:t>
      </w:r>
      <w:r w:rsidR="00D07681" w:rsidRPr="00965D42">
        <w:rPr>
          <w:rFonts w:ascii="UD デジタル 教科書体 NP-B" w:eastAsia="UD デジタル 教科書体 NP-B" w:hAnsiTheme="majorEastAsia" w:hint="eastAsia"/>
          <w:b/>
          <w:sz w:val="32"/>
          <w:szCs w:val="36"/>
        </w:rPr>
        <w:t>：</w:t>
      </w:r>
      <w:r w:rsidR="00965D42" w:rsidRPr="00965D42">
        <w:rPr>
          <w:rFonts w:ascii="UD デジタル 教科書体 NP-B" w:eastAsia="UD デジタル 教科書体 NP-B" w:hAnsiTheme="majorEastAsia" w:hint="eastAsia"/>
          <w:b/>
          <w:sz w:val="32"/>
          <w:szCs w:val="36"/>
        </w:rPr>
        <w:t>０</w:t>
      </w:r>
      <w:r w:rsidR="00F53EFA" w:rsidRPr="00965D42">
        <w:rPr>
          <w:rFonts w:ascii="UD デジタル 教科書体 NP-B" w:eastAsia="UD デジタル 教科書体 NP-B" w:hAnsiTheme="majorEastAsia" w:hint="eastAsia"/>
          <w:b/>
          <w:sz w:val="32"/>
          <w:szCs w:val="36"/>
        </w:rPr>
        <w:t>0</w:t>
      </w:r>
      <w:r w:rsidR="00D07681" w:rsidRPr="00965D42">
        <w:rPr>
          <w:rFonts w:ascii="UD デジタル 教科書体 NP-B" w:eastAsia="UD デジタル 教科書体 NP-B" w:hAnsiTheme="majorEastAsia" w:hint="eastAsia"/>
          <w:b/>
          <w:sz w:val="32"/>
          <w:szCs w:val="36"/>
        </w:rPr>
        <w:t>～</w:t>
      </w:r>
      <w:r w:rsidR="00965D42" w:rsidRPr="00965D42">
        <w:rPr>
          <w:rFonts w:ascii="UD デジタル 教科書体 NP-B" w:eastAsia="UD デジタル 教科書体 NP-B" w:hAnsiTheme="majorEastAsia" w:hint="eastAsia"/>
          <w:b/>
          <w:sz w:val="32"/>
          <w:szCs w:val="36"/>
        </w:rPr>
        <w:t>１</w:t>
      </w:r>
      <w:r w:rsidR="00851AA2">
        <w:rPr>
          <w:rFonts w:ascii="UD デジタル 教科書体 NP-B" w:eastAsia="UD デジタル 教科書体 NP-B" w:hAnsiTheme="majorEastAsia" w:hint="eastAsia"/>
          <w:b/>
          <w:sz w:val="32"/>
          <w:szCs w:val="36"/>
        </w:rPr>
        <w:t>６</w:t>
      </w:r>
      <w:r w:rsidR="00D07681" w:rsidRPr="00965D42">
        <w:rPr>
          <w:rFonts w:ascii="UD デジタル 教科書体 NP-B" w:eastAsia="UD デジタル 教科書体 NP-B" w:hAnsiTheme="majorEastAsia" w:hint="eastAsia"/>
          <w:b/>
          <w:sz w:val="32"/>
          <w:szCs w:val="36"/>
        </w:rPr>
        <w:t>：</w:t>
      </w:r>
      <w:r w:rsidR="00851AA2">
        <w:rPr>
          <w:rFonts w:ascii="UD デジタル 教科書体 NP-B" w:eastAsia="UD デジタル 教科書体 NP-B" w:hAnsiTheme="majorEastAsia" w:hint="eastAsia"/>
          <w:b/>
          <w:sz w:val="32"/>
          <w:szCs w:val="36"/>
        </w:rPr>
        <w:t>０</w:t>
      </w:r>
      <w:r w:rsidR="00F53EFA" w:rsidRPr="00965D42">
        <w:rPr>
          <w:rFonts w:ascii="UD デジタル 教科書体 NP-B" w:eastAsia="UD デジタル 教科書体 NP-B" w:hAnsiTheme="majorEastAsia" w:hint="eastAsia"/>
          <w:b/>
          <w:sz w:val="32"/>
          <w:szCs w:val="36"/>
        </w:rPr>
        <w:t>0</w:t>
      </w:r>
    </w:p>
    <w:p w:rsidR="00F506C1" w:rsidRPr="008469E0" w:rsidRDefault="004C372B" w:rsidP="00326EAF">
      <w:pPr>
        <w:spacing w:line="600" w:lineRule="exact"/>
        <w:ind w:firstLineChars="100" w:firstLine="400"/>
        <w:rPr>
          <w:rFonts w:ascii="UD デジタル 教科書体 NP-B" w:eastAsia="UD デジタル 教科書体 NP-B" w:hAnsiTheme="majorEastAsia"/>
          <w:b/>
          <w:sz w:val="32"/>
          <w:szCs w:val="40"/>
        </w:rPr>
      </w:pPr>
      <w:r w:rsidRPr="009C2A88">
        <w:rPr>
          <w:rFonts w:ascii="UD デジタル 教科書体 NP-B" w:eastAsia="UD デジタル 教科書体 NP-B" w:hAnsiTheme="majorEastAsia" w:hint="eastAsia"/>
          <w:b/>
          <w:color w:val="2F5496" w:themeColor="accent5" w:themeShade="BF"/>
          <w:sz w:val="40"/>
          <w:szCs w:val="40"/>
        </w:rPr>
        <w:t>場</w:t>
      </w:r>
      <w:r w:rsidR="00664EA1" w:rsidRPr="009C2A88">
        <w:rPr>
          <w:rFonts w:ascii="UD デジタル 教科書体 NP-B" w:eastAsia="UD デジタル 教科書体 NP-B" w:hAnsiTheme="majorEastAsia" w:hint="eastAsia"/>
          <w:b/>
          <w:color w:val="2F5496" w:themeColor="accent5" w:themeShade="BF"/>
          <w:sz w:val="40"/>
          <w:szCs w:val="40"/>
        </w:rPr>
        <w:t xml:space="preserve">  </w:t>
      </w:r>
      <w:r w:rsidRPr="009C2A88">
        <w:rPr>
          <w:rFonts w:ascii="UD デジタル 教科書体 NP-B" w:eastAsia="UD デジタル 教科書体 NP-B" w:hAnsiTheme="majorEastAsia" w:hint="eastAsia"/>
          <w:b/>
          <w:color w:val="2F5496" w:themeColor="accent5" w:themeShade="BF"/>
          <w:sz w:val="40"/>
          <w:szCs w:val="40"/>
        </w:rPr>
        <w:t>所：</w:t>
      </w:r>
      <w:r w:rsidR="008469E0" w:rsidRPr="009C2A88">
        <w:rPr>
          <w:rFonts w:ascii="UD デジタル 教科書体 NP-B" w:eastAsia="UD デジタル 教科書体 NP-B" w:hAnsiTheme="majorEastAsia" w:hint="eastAsia"/>
          <w:b/>
          <w:color w:val="2F5496" w:themeColor="accent5" w:themeShade="BF"/>
          <w:sz w:val="40"/>
          <w:szCs w:val="40"/>
        </w:rPr>
        <w:t>くすのきプラザ「多目的ホール」</w:t>
      </w:r>
      <w:r w:rsidR="008469E0" w:rsidRPr="009C2A88">
        <w:rPr>
          <w:rFonts w:ascii="UD デジタル 教科書体 NP-B" w:eastAsia="UD デジタル 教科書体 NP-B" w:hAnsiTheme="majorEastAsia" w:hint="eastAsia"/>
          <w:b/>
          <w:color w:val="2F5496" w:themeColor="accent5" w:themeShade="BF"/>
          <w:sz w:val="32"/>
          <w:szCs w:val="40"/>
        </w:rPr>
        <w:t>希来里ビル５階</w:t>
      </w:r>
    </w:p>
    <w:p w:rsidR="00272D49" w:rsidRPr="00965D42" w:rsidRDefault="00272D49" w:rsidP="00285F11">
      <w:pPr>
        <w:spacing w:line="600" w:lineRule="exact"/>
        <w:jc w:val="left"/>
        <w:rPr>
          <w:rFonts w:ascii="UD デジタル 教科書体 NP-B" w:eastAsia="UD デジタル 教科書体 NP-B" w:hAnsiTheme="majorEastAsia"/>
          <w:b/>
          <w:color w:val="00B050"/>
          <w:sz w:val="40"/>
          <w:szCs w:val="36"/>
        </w:rPr>
      </w:pPr>
      <w:r w:rsidRPr="00454BE2">
        <w:rPr>
          <w:rFonts w:ascii="UD デジタル 教科書体 NP-B" w:eastAsia="UD デジタル 教科書体 NP-B" w:hAnsiTheme="majorEastAsia" w:hint="eastAsia"/>
          <w:b/>
          <w:sz w:val="40"/>
          <w:szCs w:val="36"/>
        </w:rPr>
        <w:t xml:space="preserve">　挨　拶：河内医師会</w:t>
      </w:r>
      <w:r w:rsidR="00D34C78" w:rsidRPr="00454BE2">
        <w:rPr>
          <w:rFonts w:ascii="UD デジタル 教科書体 NP-B" w:eastAsia="UD デジタル 教科書体 NP-B" w:hAnsiTheme="majorEastAsia" w:hint="eastAsia"/>
          <w:b/>
          <w:sz w:val="40"/>
          <w:szCs w:val="36"/>
        </w:rPr>
        <w:t xml:space="preserve">会長　</w:t>
      </w:r>
      <w:r w:rsidR="00851AA2">
        <w:rPr>
          <w:rFonts w:ascii="UD デジタル 教科書体 NP-B" w:eastAsia="UD デジタル 教科書体 NP-B" w:hAnsiTheme="majorEastAsia" w:hint="eastAsia"/>
          <w:b/>
          <w:sz w:val="40"/>
          <w:szCs w:val="36"/>
        </w:rPr>
        <w:t>佐堀彰彦</w:t>
      </w:r>
      <w:r w:rsidRPr="00454BE2">
        <w:rPr>
          <w:rFonts w:ascii="UD デジタル 教科書体 NP-B" w:eastAsia="UD デジタル 教科書体 NP-B" w:hAnsiTheme="majorEastAsia" w:hint="eastAsia"/>
          <w:b/>
          <w:sz w:val="40"/>
          <w:szCs w:val="36"/>
        </w:rPr>
        <w:t xml:space="preserve">　</w:t>
      </w:r>
    </w:p>
    <w:p w:rsidR="00272D49" w:rsidRPr="00454BE2" w:rsidRDefault="00454BE2" w:rsidP="00326EAF">
      <w:pPr>
        <w:spacing w:line="600" w:lineRule="exact"/>
        <w:ind w:firstLineChars="100" w:firstLine="400"/>
        <w:jc w:val="left"/>
        <w:rPr>
          <w:rFonts w:ascii="UD デジタル 教科書体 NP-B" w:eastAsia="UD デジタル 教科書体 NP-B" w:hAnsiTheme="majorEastAsia"/>
          <w:b/>
          <w:sz w:val="40"/>
          <w:szCs w:val="36"/>
        </w:rPr>
      </w:pPr>
      <w:r>
        <w:rPr>
          <w:rFonts w:ascii="UD デジタル 教科書体 NP-B" w:eastAsia="UD デジタル 教科書体 NP-B" w:hAnsiTheme="majorEastAsia" w:hint="eastAsia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174171</wp:posOffset>
                </wp:positionH>
                <wp:positionV relativeFrom="paragraph">
                  <wp:posOffset>52705</wp:posOffset>
                </wp:positionV>
                <wp:extent cx="1404258" cy="446314"/>
                <wp:effectExtent l="19050" t="19050" r="24765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258" cy="44631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BE2" w:rsidRPr="008E172B" w:rsidRDefault="00326EAF" w:rsidP="00654289">
                            <w:pPr>
                              <w:spacing w:line="38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E172B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36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13.7pt;margin-top:4.15pt;width:110.5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04zwIAABMGAAAOAAAAZHJzL2Uyb0RvYy54bWysVEtu2zAQ3RfoHQjuG0mu7KRG5MBIkKJA&#10;mgRJiqxpioqFUhyWpC25x+g2u256hWx6mwboMTqkPvnUyKKoF/Jw/vPms3/QVJKshbElqIwmOzEl&#10;QnHIS3WT0U9Xx2/2KLGOqZxJUCKjG2Hpwez1q/1aT8UIliBzYQg6UXZa64wundPTKLJ8KSpmd0AL&#10;hcICTMUcPs1NlBtWo/dKRqM4nkQ1mFwb4MJa5B61QjoL/otCcHdWFFY4IjOKubnwNeG78N9ots+m&#10;N4bpZcm7NNg/ZFGxUmHQwdURc4ysTPmXq6rkBiwUbodDFUFRlFyEGrCaJH5WzeWSaRFqQXCsHmCy&#10;/88tP12fG1Lm2DtKFKuwRb9/fPt1d3d/e4vE/c/vJPEg1dpOUfdSn5vuZZH0FTeFqfw/1kKaAOxm&#10;AFY0jnBkJmmcjsY4ChxlaTp5m6TeafRgrY117wVUxBMZNbBS+QV2L4DK1ifWtfq9no9oQZb5cSll&#10;ePiJEYfSkDXDXjPOhXKTYC5X1UfIW/4kxl/bdWTjbLTstGdjSmH2vKeQ4JMgUpE6o6O98e44eH4i&#10;HOxezmB33GXwUiiUSYXxPewt0IFyGyl8sVJdiAK7htCO2kS2V99iFrS9WYFYDYbJNkPpQrcxfKfr&#10;zUTYo8Ew3mbY491GHCxCVFBuMK5KBWabg/zzELnV76tva/blu2bRdKOKYTxnAfkGx9dAu9dW8+MS&#10;5+eEWXfODC4yrjweJ3eGn0IC9g46ipIlmK/b+F4f9wullNR4GDJqv6yYEZTIDwo3712Spv6ShEc6&#10;3h3hwzyWLB5L1Ko6BJxH3C7MLpBe38meLAxU13jD5j4qipjiGDuj3Jn+cejag4VXkIv5PKjh9dDM&#10;nahLzb1zj7NfjavmmhndLZHD9TuF/oiw6bM1anW9pYL5ykFRhh17wLXrAF6esAndlfSn7fE7aD3c&#10;8tkfAAAA//8DAFBLAwQUAAYACAAAACEAH7HoP90AAAAHAQAADwAAAGRycy9kb3ducmV2LnhtbEyO&#10;wU7DMBBE70j9B2srcamoQ1raEOJUqBIXbi0IxG0bL3EgXofYadO/x5zKcTSjN6/YjLYVR+p941jB&#10;7TwBQVw53XCt4PXl6SYD4QOyxtYxKTiTh005uSow1+7EOzruQy0ihH2OCkwIXS6lrwxZ9HPXEcfu&#10;0/UWQ4x9LXWPpwi3rUyTZCUtNhwfDHa0NVR97werQL+lP+ft8I7m635RzZ5r4/Bjp9T1dHx8ABFo&#10;DJcx/OlHdSij08ENrL1oFaTrZVwqyBYgYp0uszsQBwXrbAWyLOR///IXAAD//wMAUEsBAi0AFAAG&#10;AAgAAAAhALaDOJL+AAAA4QEAABMAAAAAAAAAAAAAAAAAAAAAAFtDb250ZW50X1R5cGVzXS54bWxQ&#10;SwECLQAUAAYACAAAACEAOP0h/9YAAACUAQAACwAAAAAAAAAAAAAAAAAvAQAAX3JlbHMvLnJlbHNQ&#10;SwECLQAUAAYACAAAACEABKgNOM8CAAATBgAADgAAAAAAAAAAAAAAAAAuAgAAZHJzL2Uyb0RvYy54&#10;bWxQSwECLQAUAAYACAAAACEAH7HoP90AAAAHAQAADwAAAAAAAAAAAAAAAAApBQAAZHJzL2Rvd25y&#10;ZXYueG1sUEsFBgAAAAAEAAQA8wAAADMGAAAAAA==&#10;" fillcolor="#a8d08d [1945]" strokecolor="#538135 [2409]" strokeweight="2.25pt">
                <v:stroke joinstyle="miter"/>
                <v:textbox>
                  <w:txbxContent>
                    <w:p w:rsidR="00454BE2" w:rsidRPr="008E172B" w:rsidRDefault="00326EAF" w:rsidP="00654289">
                      <w:pPr>
                        <w:spacing w:line="38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8E172B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36"/>
                        </w:rPr>
                        <w:t>セミナー</w:t>
                      </w:r>
                    </w:p>
                  </w:txbxContent>
                </v:textbox>
              </v:roundrect>
            </w:pict>
          </mc:Fallback>
        </mc:AlternateContent>
      </w:r>
      <w:r w:rsidRPr="00454BE2">
        <w:rPr>
          <w:rFonts w:ascii="UD デジタル 教科書体 NP-B" w:eastAsia="UD デジタル 教科書体 NP-B" w:hAnsiTheme="majorEastAsia" w:hint="eastAsia"/>
          <w:b/>
          <w:sz w:val="40"/>
          <w:szCs w:val="36"/>
        </w:rPr>
        <w:t xml:space="preserve"> </w:t>
      </w:r>
    </w:p>
    <w:p w:rsidR="00272D49" w:rsidRPr="00EB4781" w:rsidRDefault="00272D49" w:rsidP="007615F4">
      <w:pPr>
        <w:spacing w:line="560" w:lineRule="exact"/>
        <w:ind w:firstLineChars="1904" w:firstLine="6093"/>
        <w:jc w:val="left"/>
        <w:rPr>
          <w:rFonts w:ascii="UD デジタル 教科書体 NP-B" w:eastAsia="UD デジタル 教科書体 NP-B" w:hAnsiTheme="majorEastAsia"/>
          <w:b/>
          <w:sz w:val="32"/>
          <w:szCs w:val="32"/>
        </w:rPr>
      </w:pPr>
      <w:r w:rsidRPr="00EB4781">
        <w:rPr>
          <w:rFonts w:ascii="UD デジタル 教科書体 NP-B" w:eastAsia="UD デジタル 教科書体 NP-B" w:hAnsiTheme="majorEastAsia" w:hint="eastAsia"/>
          <w:b/>
          <w:sz w:val="32"/>
          <w:szCs w:val="32"/>
        </w:rPr>
        <w:t>司会：原クリニック</w:t>
      </w:r>
      <w:r w:rsidR="00EB4781">
        <w:rPr>
          <w:rFonts w:ascii="UD デジタル 教科書体 NP-B" w:eastAsia="UD デジタル 教科書体 NP-B" w:hAnsiTheme="majorEastAsia" w:hint="eastAsia"/>
          <w:b/>
          <w:sz w:val="32"/>
          <w:szCs w:val="32"/>
        </w:rPr>
        <w:t xml:space="preserve">　原　聡</w:t>
      </w:r>
    </w:p>
    <w:p w:rsidR="00EA5AC0" w:rsidRDefault="00310116" w:rsidP="00EA5AC0">
      <w:pPr>
        <w:spacing w:line="560" w:lineRule="exact"/>
        <w:jc w:val="left"/>
        <w:rPr>
          <w:rFonts w:ascii="HG創英角ｺﾞｼｯｸUB" w:eastAsia="HG創英角ｺﾞｼｯｸUB" w:hAnsi="HG創英角ｺﾞｼｯｸUB"/>
          <w:color w:val="FF0000"/>
          <w:sz w:val="48"/>
          <w:szCs w:val="56"/>
        </w:rPr>
      </w:pPr>
      <w:r w:rsidRPr="00EA5AC0">
        <w:rPr>
          <w:rFonts w:ascii="HG創英角ｺﾞｼｯｸUB" w:eastAsia="HG創英角ｺﾞｼｯｸUB" w:hAnsi="HG創英角ｺﾞｼｯｸUB" w:hint="eastAsia"/>
          <w:color w:val="FF0000"/>
          <w:sz w:val="48"/>
          <w:szCs w:val="56"/>
        </w:rPr>
        <w:t>「</w:t>
      </w:r>
      <w:r w:rsidR="00EA5AC0" w:rsidRPr="00EA5AC0">
        <w:rPr>
          <w:rFonts w:ascii="HG創英角ｺﾞｼｯｸUB" w:eastAsia="HG創英角ｺﾞｼｯｸUB" w:hAnsi="HG創英角ｺﾞｼｯｸUB" w:hint="eastAsia"/>
          <w:color w:val="FF0000"/>
          <w:sz w:val="48"/>
          <w:szCs w:val="56"/>
        </w:rPr>
        <w:t>がん性疼痛に対する治療戦略</w:t>
      </w:r>
    </w:p>
    <w:p w:rsidR="002A5CF9" w:rsidRPr="00EA5AC0" w:rsidRDefault="00EA5AC0" w:rsidP="00EA5AC0">
      <w:pPr>
        <w:spacing w:line="560" w:lineRule="exact"/>
        <w:ind w:firstLineChars="700" w:firstLine="3360"/>
        <w:jc w:val="left"/>
        <w:rPr>
          <w:rFonts w:ascii="HG創英角ｺﾞｼｯｸUB" w:eastAsia="HG創英角ｺﾞｼｯｸUB" w:hAnsi="HG創英角ｺﾞｼｯｸUB"/>
          <w:color w:val="FF0000"/>
          <w:sz w:val="48"/>
          <w:szCs w:val="56"/>
        </w:rPr>
      </w:pPr>
      <w:r w:rsidRPr="00EA5AC0">
        <w:rPr>
          <w:rFonts w:ascii="HG創英角ｺﾞｼｯｸUB" w:eastAsia="HG創英角ｺﾞｼｯｸUB" w:hAnsi="HG創英角ｺﾞｼｯｸUB" w:hint="eastAsia"/>
          <w:color w:val="FF0000"/>
          <w:sz w:val="48"/>
          <w:szCs w:val="56"/>
        </w:rPr>
        <w:t>〜神経障害性疼痛への対応</w:t>
      </w:r>
      <w:r w:rsidR="00310116" w:rsidRPr="00EA5AC0">
        <w:rPr>
          <w:rFonts w:ascii="HG創英角ｺﾞｼｯｸUB" w:eastAsia="HG創英角ｺﾞｼｯｸUB" w:hAnsi="HG創英角ｺﾞｼｯｸUB" w:hint="eastAsia"/>
          <w:color w:val="FF0000"/>
          <w:sz w:val="48"/>
          <w:szCs w:val="56"/>
        </w:rPr>
        <w:t>」</w:t>
      </w:r>
    </w:p>
    <w:p w:rsidR="000B23F5" w:rsidRPr="000B23F5" w:rsidRDefault="00851AA2" w:rsidP="000B23F5">
      <w:pPr>
        <w:spacing w:line="560" w:lineRule="exact"/>
        <w:jc w:val="left"/>
        <w:rPr>
          <w:rFonts w:ascii="UD デジタル 教科書体 N-R" w:eastAsia="UD デジタル 教科書体 N-R" w:hAnsi="HG創英角ｺﾞｼｯｸUB"/>
          <w:b/>
          <w:sz w:val="32"/>
          <w:szCs w:val="32"/>
        </w:rPr>
      </w:pPr>
      <w:r>
        <w:rPr>
          <w:rFonts w:ascii="UD デジタル 教科書体 N-R" w:eastAsia="UD デジタル 教科書体 N-R" w:hAnsi="HG創英角ｺﾞｼｯｸUB" w:hint="eastAsia"/>
          <w:color w:val="FF0000"/>
          <w:sz w:val="28"/>
          <w:szCs w:val="28"/>
        </w:rPr>
        <w:t xml:space="preserve">　</w:t>
      </w:r>
      <w:r w:rsidR="000B23F5" w:rsidRPr="000B23F5">
        <w:rPr>
          <w:rFonts w:ascii="UD デジタル 教科書体 N-R" w:eastAsia="UD デジタル 教科書体 N-R" w:hAnsi="HG創英角ｺﾞｼｯｸUB" w:hint="eastAsia"/>
          <w:b/>
          <w:sz w:val="32"/>
          <w:szCs w:val="32"/>
        </w:rPr>
        <w:t>大阪市立大学大学院医学研究科麻酔科学講座</w:t>
      </w:r>
      <w:r w:rsidR="000B23F5">
        <w:rPr>
          <w:rFonts w:ascii="UD デジタル 教科書体 N-R" w:eastAsia="UD デジタル 教科書体 N-R" w:hAnsi="HG創英角ｺﾞｼｯｸUB" w:hint="eastAsia"/>
          <w:b/>
          <w:sz w:val="32"/>
          <w:szCs w:val="32"/>
        </w:rPr>
        <w:t>・</w:t>
      </w:r>
      <w:r w:rsidR="000B23F5" w:rsidRPr="000B23F5">
        <w:rPr>
          <w:rFonts w:ascii="UD デジタル 教科書体 N-R" w:eastAsia="UD デジタル 教科書体 N-R" w:hAnsi="HG創英角ｺﾞｼｯｸUB" w:hint="eastAsia"/>
          <w:b/>
          <w:sz w:val="32"/>
          <w:szCs w:val="32"/>
        </w:rPr>
        <w:t>緩和ケアチーム</w:t>
      </w:r>
    </w:p>
    <w:p w:rsidR="00851AA2" w:rsidRPr="00851AA2" w:rsidRDefault="00851AA2" w:rsidP="00796F3B">
      <w:pPr>
        <w:spacing w:line="560" w:lineRule="exact"/>
        <w:ind w:right="720"/>
        <w:jc w:val="right"/>
        <w:rPr>
          <w:rFonts w:ascii="UD デジタル 教科書体 N-R" w:eastAsia="UD デジタル 教科書体 N-R" w:hAnsi="HG創英角ｺﾞｼｯｸUB"/>
          <w:b/>
          <w:color w:val="FF0000"/>
          <w:sz w:val="28"/>
          <w:szCs w:val="28"/>
        </w:rPr>
      </w:pPr>
      <w:r w:rsidRPr="00851AA2">
        <w:rPr>
          <w:rFonts w:ascii="UD デジタル 教科書体 N-R" w:eastAsia="UD デジタル 教科書体 N-R" w:hAnsi="HG創英角ｺﾞｼｯｸUB" w:hint="eastAsia"/>
          <w:b/>
          <w:sz w:val="36"/>
          <w:szCs w:val="28"/>
        </w:rPr>
        <w:t>矢部　充英</w:t>
      </w:r>
    </w:p>
    <w:p w:rsidR="00454BE2" w:rsidRPr="00654289" w:rsidRDefault="00654289" w:rsidP="00654289">
      <w:pPr>
        <w:pStyle w:val="Web"/>
        <w:spacing w:before="0" w:beforeAutospacing="0" w:after="0" w:afterAutospacing="0" w:line="500" w:lineRule="exact"/>
        <w:jc w:val="center"/>
        <w:rPr>
          <w:rFonts w:ascii="UD デジタル 教科書体 NP-B" w:eastAsia="UD デジタル 教科書体 NP-B" w:hAnsiTheme="majorEastAsia"/>
          <w:b/>
          <w:sz w:val="36"/>
          <w:szCs w:val="36"/>
        </w:rPr>
      </w:pPr>
      <w:r w:rsidRPr="00654289">
        <w:rPr>
          <w:rFonts w:ascii="UD デジタル 教科書体 NP-B" w:eastAsia="UD デジタル 教科書体 NP-B" w:hAnsiTheme="majorEastAsia" w:cs="+mn-cs" w:hint="eastAsia"/>
          <w:color w:val="000000"/>
          <w:kern w:val="24"/>
          <w:szCs w:val="32"/>
        </w:rPr>
        <w:t>主催：一般社団法人河内医師会、河内在宅緩和ケア研究会</w:t>
      </w:r>
    </w:p>
    <w:p w:rsidR="00DA493B" w:rsidRPr="00EB4781" w:rsidRDefault="00DA493B" w:rsidP="00654289">
      <w:pPr>
        <w:spacing w:line="500" w:lineRule="exact"/>
        <w:rPr>
          <w:rFonts w:ascii="UD デジタル 教科書体 NP-B" w:eastAsia="UD デジタル 教科書体 NP-B" w:hAnsi="HG丸ｺﾞｼｯｸM-PRO"/>
          <w:szCs w:val="21"/>
        </w:rPr>
      </w:pPr>
      <w:r w:rsidRPr="00EB4781">
        <w:rPr>
          <w:rFonts w:ascii="UD デジタル 教科書体 NP-B" w:eastAsia="UD デジタル 教科書体 NP-B" w:hAnsi="HG丸ｺﾞｼｯｸM-PRO" w:hint="eastAsia"/>
          <w:szCs w:val="21"/>
        </w:rPr>
        <w:t>・－・－・－・－・－・－・－・－・－・－・－・－・－・－・－・－・－・－・－・－・－・－・－・－・－・</w:t>
      </w:r>
    </w:p>
    <w:p w:rsidR="00912835" w:rsidRPr="00EB4781" w:rsidRDefault="00DA493B" w:rsidP="00654289">
      <w:pPr>
        <w:spacing w:line="500" w:lineRule="exact"/>
        <w:jc w:val="center"/>
        <w:rPr>
          <w:rFonts w:ascii="UD デジタル 教科書体 NP-B" w:eastAsia="UD デジタル 教科書体 NP-B" w:hAnsi="HGS創英角ﾎﾟｯﾌﾟ体"/>
          <w:sz w:val="36"/>
          <w:szCs w:val="36"/>
        </w:rPr>
      </w:pPr>
      <w:r w:rsidRPr="00EB4781">
        <w:rPr>
          <w:rFonts w:ascii="UD デジタル 教科書体 NP-B" w:eastAsia="UD デジタル 教科書体 NP-B" w:hAnsi="HGP創英角ｺﾞｼｯｸUB" w:hint="eastAsia"/>
          <w:sz w:val="28"/>
          <w:szCs w:val="36"/>
        </w:rPr>
        <w:t>≪参加申込書≫</w:t>
      </w:r>
      <w:r w:rsidRPr="00EB4781">
        <w:rPr>
          <w:rFonts w:ascii="UD デジタル 教科書体 NP-B" w:eastAsia="UD デジタル 教科書体 NP-B" w:hAnsi="HG丸ｺﾞｼｯｸM-PRO" w:hint="eastAsia"/>
          <w:b/>
          <w:sz w:val="24"/>
          <w:szCs w:val="36"/>
        </w:rPr>
        <w:t>ＦＡＸにてお送りください</w:t>
      </w:r>
      <w:r w:rsidRPr="00EB4781">
        <w:rPr>
          <w:rFonts w:ascii="UD デジタル 教科書体 NP-B" w:eastAsia="UD デジタル 教科書体 NP-B" w:hAnsiTheme="majorEastAsia" w:hint="eastAsia"/>
          <w:sz w:val="24"/>
          <w:szCs w:val="36"/>
        </w:rPr>
        <w:t>・・・</w:t>
      </w:r>
      <w:r w:rsidR="00837B71" w:rsidRPr="00EB4781">
        <w:rPr>
          <w:rFonts w:ascii="UD デジタル 教科書体 NP-B" w:eastAsia="UD デジタル 教科書体 NP-B" w:hAnsi="HG丸ｺﾞｼｯｸM-PRO" w:hint="eastAsia"/>
          <w:b/>
          <w:color w:val="70AD47" w:themeColor="accent6"/>
          <w:sz w:val="28"/>
          <w:szCs w:val="3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ＦＡＸ：０７２-９６</w:t>
      </w:r>
      <w:r w:rsidR="00BF0120" w:rsidRPr="00EB4781">
        <w:rPr>
          <w:rFonts w:ascii="UD デジタル 教科書体 NP-B" w:eastAsia="UD デジタル 教科書体 NP-B" w:hAnsi="HG丸ｺﾞｼｯｸM-PRO" w:hint="eastAsia"/>
          <w:b/>
          <w:color w:val="70AD47" w:themeColor="accent6"/>
          <w:sz w:val="28"/>
          <w:szCs w:val="3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５</w:t>
      </w:r>
      <w:r w:rsidR="00837B71" w:rsidRPr="00EB4781">
        <w:rPr>
          <w:rFonts w:ascii="UD デジタル 教科書体 NP-B" w:eastAsia="UD デジタル 教科書体 NP-B" w:hAnsi="HG丸ｺﾞｼｯｸM-PRO" w:hint="eastAsia"/>
          <w:b/>
          <w:color w:val="70AD47" w:themeColor="accent6"/>
          <w:sz w:val="28"/>
          <w:szCs w:val="3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-</w:t>
      </w:r>
      <w:r w:rsidRPr="00EB4781">
        <w:rPr>
          <w:rFonts w:ascii="UD デジタル 教科書体 NP-B" w:eastAsia="UD デジタル 教科書体 NP-B" w:hAnsi="HG丸ｺﾞｼｯｸM-PRO" w:hint="eastAsia"/>
          <w:b/>
          <w:color w:val="70AD47" w:themeColor="accent6"/>
          <w:sz w:val="28"/>
          <w:szCs w:val="3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５</w:t>
      </w:r>
      <w:r w:rsidR="00BF0120" w:rsidRPr="00EB4781">
        <w:rPr>
          <w:rFonts w:ascii="UD デジタル 教科書体 NP-B" w:eastAsia="UD デジタル 教科書体 NP-B" w:hAnsi="HG丸ｺﾞｼｯｸM-PRO" w:hint="eastAsia"/>
          <w:b/>
          <w:color w:val="70AD47" w:themeColor="accent6"/>
          <w:sz w:val="28"/>
          <w:szCs w:val="3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４８</w:t>
      </w:r>
      <w:r w:rsidRPr="00EB4781">
        <w:rPr>
          <w:rFonts w:ascii="UD デジタル 教科書体 NP-B" w:eastAsia="UD デジタル 教科書体 NP-B" w:hAnsi="HG丸ｺﾞｼｯｸM-PRO" w:hint="eastAsia"/>
          <w:b/>
          <w:color w:val="70AD47" w:themeColor="accent6"/>
          <w:sz w:val="28"/>
          <w:szCs w:val="3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７</w:t>
      </w:r>
    </w:p>
    <w:p w:rsidR="00912835" w:rsidRPr="00EB4781" w:rsidRDefault="00C77A81" w:rsidP="00326EAF">
      <w:pPr>
        <w:spacing w:line="600" w:lineRule="exact"/>
        <w:ind w:firstLineChars="300" w:firstLine="840"/>
        <w:jc w:val="left"/>
        <w:rPr>
          <w:rFonts w:ascii="UD デジタル 教科書体 NP-B" w:eastAsia="UD デジタル 教科書体 NP-B" w:hAnsiTheme="majorEastAsia"/>
          <w:sz w:val="28"/>
          <w:szCs w:val="28"/>
        </w:rPr>
      </w:pPr>
      <w:r w:rsidRPr="00EB4781">
        <w:rPr>
          <w:rFonts w:ascii="UD デジタル 教科書体 NP-B" w:eastAsia="UD デジタル 教科書体 NP-B" w:hAnsiTheme="majorEastAsia" w:hint="eastAsia"/>
          <w:b/>
          <w:color w:val="000000" w:themeColor="text1"/>
          <w:sz w:val="28"/>
          <w:szCs w:val="28"/>
        </w:rPr>
        <w:t>施設</w:t>
      </w:r>
      <w:r w:rsidR="00DA493B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>名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【　　　　　　　　　　　　　　　</w:t>
      </w:r>
      <w:r w:rsid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　　　　　</w:t>
      </w:r>
      <w:r w:rsidR="001506E8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965D42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1506E8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965D42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8D6828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 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】</w:t>
      </w:r>
    </w:p>
    <w:p w:rsidR="00DA493B" w:rsidRPr="00EB4781" w:rsidRDefault="00285F11" w:rsidP="00326EAF">
      <w:pPr>
        <w:spacing w:line="600" w:lineRule="exact"/>
        <w:ind w:firstLineChars="300" w:firstLine="840"/>
        <w:jc w:val="left"/>
        <w:rPr>
          <w:rFonts w:ascii="UD デジタル 教科書体 NP-B" w:eastAsia="UD デジタル 教科書体 NP-B" w:hAnsiTheme="majorEastAsia"/>
          <w:b/>
          <w:sz w:val="28"/>
          <w:szCs w:val="28"/>
        </w:rPr>
      </w:pPr>
      <w:r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職　</w:t>
      </w:r>
      <w:r w:rsidR="006D5BFD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>種</w:t>
      </w:r>
      <w:r w:rsidR="005A6F9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>【</w:t>
      </w:r>
      <w:r w:rsidR="00DA493B" w:rsidRPr="00EB4781">
        <w:rPr>
          <w:rFonts w:ascii="UD デジタル 教科書体 NP-B" w:eastAsia="UD デジタル 教科書体 NP-B" w:hAnsiTheme="majorEastAsia" w:hint="eastAsia"/>
          <w:sz w:val="28"/>
          <w:szCs w:val="28"/>
        </w:rPr>
        <w:t xml:space="preserve">　　　　　　　　</w:t>
      </w:r>
      <w:r w:rsidR="008D6828">
        <w:rPr>
          <w:rFonts w:ascii="UD デジタル 教科書体 NP-B" w:eastAsia="UD デジタル 教科書体 NP-B" w:hAnsiTheme="majorEastAsia" w:hint="eastAsia"/>
          <w:sz w:val="28"/>
          <w:szCs w:val="28"/>
        </w:rPr>
        <w:t xml:space="preserve">　</w:t>
      </w:r>
      <w:r w:rsidR="00965D42">
        <w:rPr>
          <w:rFonts w:ascii="UD デジタル 教科書体 NP-B" w:eastAsia="UD デジタル 教科書体 NP-B" w:hAnsiTheme="majorEastAsia" w:hint="eastAsia"/>
          <w:sz w:val="28"/>
          <w:szCs w:val="28"/>
        </w:rPr>
        <w:t xml:space="preserve">　</w:t>
      </w:r>
      <w:r w:rsidR="00DA493B" w:rsidRPr="00EB4781">
        <w:rPr>
          <w:rFonts w:ascii="UD デジタル 教科書体 NP-B" w:eastAsia="UD デジタル 教科書体 NP-B" w:hAnsiTheme="majorEastAsia" w:hint="eastAsia"/>
          <w:sz w:val="28"/>
          <w:szCs w:val="28"/>
        </w:rPr>
        <w:t xml:space="preserve">　</w:t>
      </w:r>
      <w:r w:rsidR="00F9485E" w:rsidRPr="00EB4781">
        <w:rPr>
          <w:rFonts w:ascii="UD デジタル 教科書体 NP-B" w:eastAsia="UD デジタル 教科書体 NP-B" w:hAnsiTheme="majorEastAsia" w:hint="eastAsia"/>
          <w:sz w:val="28"/>
          <w:szCs w:val="28"/>
        </w:rPr>
        <w:t xml:space="preserve">　</w:t>
      </w:r>
      <w:r w:rsidR="00EB4781">
        <w:rPr>
          <w:rFonts w:ascii="UD デジタル 教科書体 NP-B" w:eastAsia="UD デジタル 教科書体 NP-B" w:hAnsiTheme="majorEastAsia" w:hint="eastAsia"/>
          <w:sz w:val="28"/>
          <w:szCs w:val="28"/>
        </w:rPr>
        <w:t xml:space="preserve">　</w:t>
      </w:r>
      <w:r w:rsidR="008D6828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>】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>【</w:t>
      </w:r>
      <w:r w:rsidR="00DA493B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　　</w:t>
      </w:r>
      <w:r w:rsidR="00965D42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　　</w:t>
      </w:r>
      <w:r w:rsidR="008D6828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　　</w:t>
      </w:r>
      <w:r w:rsidR="00F9485E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>】</w:t>
      </w:r>
    </w:p>
    <w:p w:rsidR="008815B2" w:rsidRPr="00EB4781" w:rsidRDefault="00285F11" w:rsidP="00326EAF">
      <w:pPr>
        <w:spacing w:line="600" w:lineRule="exact"/>
        <w:ind w:firstLineChars="300" w:firstLine="840"/>
        <w:jc w:val="left"/>
        <w:rPr>
          <w:rFonts w:ascii="UD デジタル 教科書体 NP-B" w:eastAsia="UD デジタル 教科書体 NP-B" w:hAnsiTheme="majorEastAsia"/>
          <w:sz w:val="24"/>
          <w:szCs w:val="24"/>
        </w:rPr>
      </w:pPr>
      <w:r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>氏　名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【</w:t>
      </w:r>
      <w:r w:rsidR="00C10EB1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　　　　　　　</w:t>
      </w:r>
      <w:r w:rsidR="008D6828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C10EB1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　</w:t>
      </w:r>
      <w:r w:rsidR="00965D42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F9485E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>】【</w:t>
      </w:r>
      <w:r w:rsidR="00C10EB1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　　　　</w:t>
      </w:r>
      <w:r w:rsidR="00965D42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8D6828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　　</w:t>
      </w:r>
      <w:r w:rsidR="00F9485E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</w:t>
      </w:r>
      <w:r w:rsidR="0056433C" w:rsidRPr="00EB4781">
        <w:rPr>
          <w:rFonts w:ascii="UD デジタル 教科書体 NP-B" w:eastAsia="UD デジタル 教科書体 NP-B" w:hAnsiTheme="majorEastAsia" w:hint="eastAsia"/>
          <w:b/>
          <w:sz w:val="28"/>
          <w:szCs w:val="28"/>
        </w:rPr>
        <w:t xml:space="preserve">　】</w:t>
      </w:r>
    </w:p>
    <w:p w:rsidR="00851AA2" w:rsidRDefault="00DA493B" w:rsidP="007615F4">
      <w:pPr>
        <w:spacing w:line="380" w:lineRule="exact"/>
        <w:ind w:leftChars="210" w:left="661" w:hangingChars="100" w:hanging="220"/>
        <w:jc w:val="left"/>
        <w:rPr>
          <w:rFonts w:ascii="UD デジタル 教科書体 NP-B" w:eastAsia="UD デジタル 教科書体 NP-B" w:hAnsiTheme="majorEastAsia"/>
          <w:b/>
          <w:sz w:val="22"/>
          <w:szCs w:val="24"/>
        </w:rPr>
      </w:pPr>
      <w:r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＊</w:t>
      </w:r>
      <w:r w:rsidR="009A2DAC"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申込み</w:t>
      </w:r>
      <w:r w:rsidR="00912835"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多数の場合</w:t>
      </w:r>
      <w:r w:rsidR="009A2DAC"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は</w:t>
      </w:r>
      <w:r w:rsidR="00C77A81"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先着順とさせていただきます</w:t>
      </w:r>
      <w:r w:rsidR="00912835"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のでご了承ください。</w:t>
      </w:r>
      <w:r w:rsidR="00252817"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なお、定員に満たない場合</w:t>
      </w:r>
    </w:p>
    <w:p w:rsidR="00252817" w:rsidRPr="00454BE2" w:rsidRDefault="00252817" w:rsidP="007615F4">
      <w:pPr>
        <w:spacing w:line="380" w:lineRule="exact"/>
        <w:ind w:leftChars="210" w:left="661" w:hangingChars="100" w:hanging="220"/>
        <w:jc w:val="left"/>
        <w:rPr>
          <w:rFonts w:ascii="UD デジタル 教科書体 NP-B" w:eastAsia="UD デジタル 教科書体 NP-B" w:hAnsiTheme="majorEastAsia"/>
          <w:b/>
          <w:sz w:val="22"/>
          <w:szCs w:val="24"/>
        </w:rPr>
      </w:pPr>
      <w:r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は当日直接参加可ですので、河内医師会</w:t>
      </w:r>
      <w:r w:rsidR="005A36A5"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（072-962-6205）</w:t>
      </w:r>
      <w:r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にお問い合わせ</w:t>
      </w:r>
      <w:r w:rsidR="005A36A5"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下さい。</w:t>
      </w:r>
    </w:p>
    <w:p w:rsidR="00C77A81" w:rsidRPr="00454BE2" w:rsidRDefault="00C77A81" w:rsidP="007615F4">
      <w:pPr>
        <w:spacing w:line="380" w:lineRule="exact"/>
        <w:ind w:firstLineChars="200" w:firstLine="440"/>
        <w:jc w:val="left"/>
        <w:rPr>
          <w:rFonts w:ascii="UD デジタル 教科書体 NP-B" w:eastAsia="UD デジタル 教科書体 NP-B" w:hAnsiTheme="majorEastAsia"/>
          <w:b/>
          <w:sz w:val="22"/>
          <w:szCs w:val="24"/>
        </w:rPr>
      </w:pPr>
      <w:r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＊お申し込みは</w:t>
      </w:r>
      <w:r w:rsidR="001A4925" w:rsidRPr="00454BE2">
        <w:rPr>
          <w:rFonts w:ascii="UD デジタル 教科書体 NP-B" w:eastAsia="UD デジタル 教科書体 NP-B" w:hAnsiTheme="majorEastAsia" w:hint="eastAsia"/>
          <w:b/>
          <w:color w:val="FF0000"/>
          <w:sz w:val="22"/>
          <w:szCs w:val="24"/>
        </w:rPr>
        <w:t>１</w:t>
      </w:r>
      <w:r w:rsidR="00BC20E5" w:rsidRPr="00454BE2">
        <w:rPr>
          <w:rFonts w:ascii="UD デジタル 教科書体 NP-B" w:eastAsia="UD デジタル 教科書体 NP-B" w:hAnsiTheme="majorEastAsia" w:hint="eastAsia"/>
          <w:b/>
          <w:color w:val="FF0000"/>
          <w:sz w:val="22"/>
          <w:szCs w:val="24"/>
        </w:rPr>
        <w:t>１</w:t>
      </w:r>
      <w:r w:rsidRPr="00454BE2">
        <w:rPr>
          <w:rFonts w:ascii="UD デジタル 教科書体 NP-B" w:eastAsia="UD デジタル 教科書体 NP-B" w:hAnsiTheme="majorEastAsia" w:hint="eastAsia"/>
          <w:b/>
          <w:color w:val="FF0000"/>
          <w:sz w:val="22"/>
          <w:szCs w:val="24"/>
        </w:rPr>
        <w:t>月</w:t>
      </w:r>
      <w:r w:rsidR="00851AA2">
        <w:rPr>
          <w:rFonts w:ascii="UD デジタル 教科書体 NP-B" w:eastAsia="UD デジタル 教科書体 NP-B" w:hAnsiTheme="majorEastAsia" w:hint="eastAsia"/>
          <w:b/>
          <w:color w:val="FF0000"/>
          <w:sz w:val="22"/>
          <w:szCs w:val="24"/>
        </w:rPr>
        <w:t>６</w:t>
      </w:r>
      <w:r w:rsidR="00965D42">
        <w:rPr>
          <w:rFonts w:ascii="UD デジタル 教科書体 NP-B" w:eastAsia="UD デジタル 教科書体 NP-B" w:hAnsiTheme="majorEastAsia" w:hint="eastAsia"/>
          <w:b/>
          <w:color w:val="FF0000"/>
          <w:sz w:val="22"/>
          <w:szCs w:val="24"/>
        </w:rPr>
        <w:t>日（</w:t>
      </w:r>
      <w:r w:rsidR="00851AA2">
        <w:rPr>
          <w:rFonts w:ascii="UD デジタル 教科書体 NP-B" w:eastAsia="UD デジタル 教科書体 NP-B" w:hAnsiTheme="majorEastAsia" w:hint="eastAsia"/>
          <w:b/>
          <w:color w:val="FF0000"/>
          <w:sz w:val="22"/>
          <w:szCs w:val="24"/>
        </w:rPr>
        <w:t>金</w:t>
      </w:r>
      <w:r w:rsidRPr="00454BE2">
        <w:rPr>
          <w:rFonts w:ascii="UD デジタル 教科書体 NP-B" w:eastAsia="UD デジタル 教科書体 NP-B" w:hAnsiTheme="majorEastAsia" w:hint="eastAsia"/>
          <w:b/>
          <w:color w:val="FF0000"/>
          <w:sz w:val="22"/>
          <w:szCs w:val="24"/>
        </w:rPr>
        <w:t>）</w:t>
      </w:r>
      <w:r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までにお願いいたします。</w:t>
      </w:r>
    </w:p>
    <w:p w:rsidR="000618C1" w:rsidRPr="00454BE2" w:rsidRDefault="00965D42" w:rsidP="007615F4">
      <w:pPr>
        <w:spacing w:line="380" w:lineRule="exact"/>
        <w:ind w:firstLineChars="200" w:firstLine="440"/>
        <w:jc w:val="left"/>
        <w:rPr>
          <w:rFonts w:ascii="UD デジタル 教科書体 NP-B" w:eastAsia="UD デジタル 教科書体 NP-B" w:hAnsiTheme="majorEastAsia"/>
          <w:b/>
          <w:sz w:val="22"/>
          <w:szCs w:val="24"/>
        </w:rPr>
      </w:pPr>
      <w:r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＊演者への質問を事前受付</w:t>
      </w:r>
      <w:r w:rsidR="000618C1" w:rsidRPr="00454BE2">
        <w:rPr>
          <w:rFonts w:ascii="UD デジタル 教科書体 NP-B" w:eastAsia="UD デジタル 教科書体 NP-B" w:hAnsiTheme="majorEastAsia" w:hint="eastAsia"/>
          <w:b/>
          <w:sz w:val="22"/>
          <w:szCs w:val="24"/>
        </w:rPr>
        <w:t>します。なお、採択に関してはご一任ください。</w:t>
      </w:r>
    </w:p>
    <w:p w:rsidR="00654289" w:rsidRDefault="00A91D67" w:rsidP="00C56F2A">
      <w:pPr>
        <w:spacing w:line="420" w:lineRule="exact"/>
        <w:ind w:firstLineChars="100" w:firstLine="320"/>
        <w:jc w:val="left"/>
        <w:rPr>
          <w:rFonts w:ascii="UD デジタル 教科書体 NP-B" w:eastAsia="UD デジタル 教科書体 NP-B" w:hAnsiTheme="majorEastAsia"/>
          <w:b/>
          <w:sz w:val="32"/>
          <w:szCs w:val="28"/>
        </w:rPr>
      </w:pPr>
      <w:r w:rsidRPr="00454BE2">
        <w:rPr>
          <w:rFonts w:ascii="UD デジタル 教科書体 NP-B" w:eastAsia="UD デジタル 教科書体 NP-B" w:hAnsiTheme="majorEastAsia" w:hint="eastAsia"/>
          <w:b/>
          <w:sz w:val="32"/>
          <w:szCs w:val="28"/>
        </w:rPr>
        <w:t xml:space="preserve">【　　　　　　　　　　　　　　　　　　　　　　　　　　</w:t>
      </w:r>
      <w:r w:rsidR="00965D42">
        <w:rPr>
          <w:rFonts w:ascii="UD デジタル 教科書体 NP-B" w:eastAsia="UD デジタル 教科書体 NP-B" w:hAnsiTheme="majorEastAsia" w:hint="eastAsia"/>
          <w:b/>
          <w:sz w:val="32"/>
          <w:szCs w:val="28"/>
        </w:rPr>
        <w:t xml:space="preserve">　</w:t>
      </w:r>
      <w:r w:rsidRPr="00454BE2">
        <w:rPr>
          <w:rFonts w:ascii="UD デジタル 教科書体 NP-B" w:eastAsia="UD デジタル 教科書体 NP-B" w:hAnsiTheme="majorEastAsia" w:hint="eastAsia"/>
          <w:b/>
          <w:sz w:val="32"/>
          <w:szCs w:val="28"/>
        </w:rPr>
        <w:t xml:space="preserve">　　】</w:t>
      </w:r>
    </w:p>
    <w:p w:rsidR="00851AA2" w:rsidRPr="00654289" w:rsidRDefault="00851AA2" w:rsidP="00C56F2A">
      <w:pPr>
        <w:spacing w:line="420" w:lineRule="exact"/>
        <w:ind w:firstLineChars="100" w:firstLine="210"/>
        <w:jc w:val="left"/>
        <w:rPr>
          <w:rFonts w:ascii="UD デジタル 教科書体 NP-B" w:eastAsia="UD デジタル 教科書体 NP-B" w:hAnsiTheme="majorEastAsia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06CF6" wp14:editId="2B50E3CF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629400" cy="685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1AA2" w:rsidRPr="00F05492" w:rsidRDefault="00851AA2" w:rsidP="00851AA2">
                            <w:pPr>
                              <w:spacing w:line="320" w:lineRule="exact"/>
                              <w:jc w:val="left"/>
                              <w:rPr>
                                <w:rFonts w:ascii="HG創英角ｺﾞｼｯｸUB" w:eastAsia="HG創英角ｺﾞｼｯｸUB" w:hAnsi="HG創英角ｺﾞｼｯｸUB" w:cs="Courier New"/>
                                <w:sz w:val="24"/>
                                <w:szCs w:val="24"/>
                              </w:rPr>
                            </w:pPr>
                            <w:r w:rsidRPr="00F05492">
                              <w:rPr>
                                <w:rFonts w:ascii="HG創英角ｺﾞｼｯｸUB" w:eastAsia="HG創英角ｺﾞｼｯｸUB" w:hAnsi="HG創英角ｺﾞｼｯｸUB" w:cs="Courier New" w:hint="eastAsia"/>
                                <w:sz w:val="24"/>
                                <w:szCs w:val="24"/>
                              </w:rPr>
                              <w:t>開催に際して「三密」にならないよう十分配慮いたしますが、感染拡大防止のため各自マスク着用をお願いいたします。今後のコロナ感染の状況によっては、開催の延期や中止を検討いたしますので、</w:t>
                            </w:r>
                            <w:r w:rsidRPr="00F05492">
                              <w:rPr>
                                <w:rFonts w:ascii="HG創英角ｺﾞｼｯｸUB" w:eastAsia="HG創英角ｺﾞｼｯｸUB" w:hAnsi="HG創英角ｺﾞｼｯｸUB" w:cs="Courier New" w:hint="eastAsia"/>
                                <w:kern w:val="0"/>
                                <w:sz w:val="24"/>
                                <w:szCs w:val="24"/>
                              </w:rPr>
                              <w:t>その際はご容赦くださいますようお願いいたします。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6CF6" id="テキスト ボックス 3" o:spid="_x0000_s1028" type="#_x0000_t202" style="position:absolute;left:0;text-align:left;margin-left:470.8pt;margin-top:3.9pt;width:522pt;height:5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DrewIAANgEAAAOAAAAZHJzL2Uyb0RvYy54bWysVEtu2zAQ3RfoHQjuG/kXNzEiB24CFwWC&#10;JIBTZE1TVCyUIlmStuQuYyDoIXqFouueRxfpI2U7v66KekHPjzPDN290clqXkqyEdYVWKe0edCgR&#10;iuusUHcp/XwzfXdEifNMZUxqJVK6Fo6ejt++OanMSPT0QstMWIIkyo0qk9KF92aUJI4vRMncgTZC&#10;wZlrWzIP1d4lmWUVspcy6XU6w6TSNjNWc+EcrOetk45j/jwX3F/luROeyJSiNx9PG895OJPxCRvd&#10;WWYWBd+2wf6hi5IVCkX3qc6ZZ2Rpi1epyoJb7XTuD7guE53nBRfxDXhNt/PiNbMFMyK+BeA4s4fJ&#10;/b+0/HJ1bUmRpbRPiWIlRtRsHpr7n83972bznTSbH81m09z/gk76Aa7KuBFuzQzu+fqDrjH2nd3B&#10;GFCoc1uGf7yPwA/g13uwRe0Jh3E47B0POnBx+IZHh0eQkT55vG2s8x+FLkkQUmoxzIgxW10434bu&#10;QkIxp2WRTQspo7J2Z9KSFcPcQZdMV5RI5jyMKZ3G37bas2tSkQrd9A87sdIzX6i1zzmXjH95nQHd&#10;SxXqi8i9bZ8BshaaIPl6XkfEezvY5jpbA02rW3o6w6cFil2g32tmwUeghB3zVzhyqdGh3kqULLT9&#10;9jd7iAdN4KWkAr9T6r4umRWA4ZMCgY67g0FYiKgMDt/3oNinnvlTj1qWZxpQdrHNhkcxxHu5E3Or&#10;y1us4iRUhYspjtop9TvxzLdbh1XmYjKJQVgBw/yFmhkeUgfcAsg39S2zZjt1D75c6t0msNGL4bex&#10;4abSk6XXeRGZEXBuUQWjgoL1idzarnrYz6d6jHr8II3/AAAA//8DAFBLAwQUAAYACAAAACEAQqFw&#10;DNsAAAAHAQAADwAAAGRycy9kb3ducmV2LnhtbEyPQU/DMAyF70j8h8hIu7F0aEDpmk4IieOEKBzg&#10;liVem61xqibryn493glufn7We5/L9eQ7MeIQXSAFi3kGAskE66hR8PnxepuDiEmT1V0gVPCDEdbV&#10;9VWpCxtO9I5jnRrBIRQLraBNqS+kjKZFr+M89Ejs7cLgdWI5NNIO+sThvpN3WfYgvXbEDa3u8aVF&#10;c6iPXoGlr0Dm223Ojmrjns5v+d6MSs1upucViIRT+juGCz6jQ8VM23AkG0WngB9JCh4Z/2JmyyUv&#10;tjwt7nOQVSn/81e/AAAA//8DAFBLAQItABQABgAIAAAAIQC2gziS/gAAAOEBAAATAAAAAAAAAAAA&#10;AAAAAAAAAABbQ29udGVudF9UeXBlc10ueG1sUEsBAi0AFAAGAAgAAAAhADj9If/WAAAAlAEAAAsA&#10;AAAAAAAAAAAAAAAALwEAAF9yZWxzLy5yZWxzUEsBAi0AFAAGAAgAAAAhAJ0PYOt7AgAA2AQAAA4A&#10;AAAAAAAAAAAAAAAALgIAAGRycy9lMm9Eb2MueG1sUEsBAi0AFAAGAAgAAAAhAEKhcAzbAAAABwEA&#10;AA8AAAAAAAAAAAAAAAAA1QQAAGRycy9kb3ducmV2LnhtbFBLBQYAAAAABAAEAPMAAADdBQAAAAA=&#10;" fillcolor="window" strokeweight=".5pt">
                <v:textbox>
                  <w:txbxContent>
                    <w:p w:rsidR="00851AA2" w:rsidRPr="00F05492" w:rsidRDefault="00851AA2" w:rsidP="00851AA2">
                      <w:pPr>
                        <w:spacing w:line="320" w:lineRule="exact"/>
                        <w:jc w:val="left"/>
                        <w:rPr>
                          <w:rFonts w:ascii="HG創英角ｺﾞｼｯｸUB" w:eastAsia="HG創英角ｺﾞｼｯｸUB" w:hAnsi="HG創英角ｺﾞｼｯｸUB" w:cs="Courier New"/>
                          <w:sz w:val="24"/>
                          <w:szCs w:val="24"/>
                        </w:rPr>
                      </w:pPr>
                      <w:r w:rsidRPr="00F05492">
                        <w:rPr>
                          <w:rFonts w:ascii="HG創英角ｺﾞｼｯｸUB" w:eastAsia="HG創英角ｺﾞｼｯｸUB" w:hAnsi="HG創英角ｺﾞｼｯｸUB" w:cs="Courier New" w:hint="eastAsia"/>
                          <w:sz w:val="24"/>
                          <w:szCs w:val="24"/>
                        </w:rPr>
                        <w:t>開催に際して「三密」にならないよう十分配慮いたしますが、感染拡大防止のため各自マスク着用をお願いいたします。今後のコロナ感染の状況によっては、開催の延期や中止を検討いたしますので、</w:t>
                      </w:r>
                      <w:r w:rsidRPr="00F05492">
                        <w:rPr>
                          <w:rFonts w:ascii="HG創英角ｺﾞｼｯｸUB" w:eastAsia="HG創英角ｺﾞｼｯｸUB" w:hAnsi="HG創英角ｺﾞｼｯｸUB" w:cs="Courier New" w:hint="eastAsia"/>
                          <w:kern w:val="0"/>
                          <w:sz w:val="24"/>
                          <w:szCs w:val="24"/>
                        </w:rPr>
                        <w:t>その際はご容赦くださいますようお願いいたします。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1AA2" w:rsidRPr="00654289" w:rsidSect="007615F4">
      <w:pgSz w:w="11906" w:h="16838" w:code="9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59" w:rsidRDefault="00F50E59" w:rsidP="00B95640">
      <w:r>
        <w:separator/>
      </w:r>
    </w:p>
  </w:endnote>
  <w:endnote w:type="continuationSeparator" w:id="0">
    <w:p w:rsidR="00F50E59" w:rsidRDefault="00F50E59" w:rsidP="00B9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59" w:rsidRDefault="00F50E59" w:rsidP="00B95640">
      <w:r>
        <w:separator/>
      </w:r>
    </w:p>
  </w:footnote>
  <w:footnote w:type="continuationSeparator" w:id="0">
    <w:p w:rsidR="00F50E59" w:rsidRDefault="00F50E59" w:rsidP="00B9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2B"/>
    <w:rsid w:val="000005A8"/>
    <w:rsid w:val="000618C1"/>
    <w:rsid w:val="00081523"/>
    <w:rsid w:val="0008446F"/>
    <w:rsid w:val="0009522F"/>
    <w:rsid w:val="000B23F5"/>
    <w:rsid w:val="000E7ECB"/>
    <w:rsid w:val="001506E8"/>
    <w:rsid w:val="00151EDB"/>
    <w:rsid w:val="001961E8"/>
    <w:rsid w:val="001A4925"/>
    <w:rsid w:val="001D7C94"/>
    <w:rsid w:val="00252817"/>
    <w:rsid w:val="002708F8"/>
    <w:rsid w:val="00272D49"/>
    <w:rsid w:val="00285F11"/>
    <w:rsid w:val="002A5CF9"/>
    <w:rsid w:val="002D6493"/>
    <w:rsid w:val="00310116"/>
    <w:rsid w:val="00326EAF"/>
    <w:rsid w:val="003720A4"/>
    <w:rsid w:val="00377A4A"/>
    <w:rsid w:val="003944B8"/>
    <w:rsid w:val="00394E85"/>
    <w:rsid w:val="003C64A4"/>
    <w:rsid w:val="003E2115"/>
    <w:rsid w:val="004134E0"/>
    <w:rsid w:val="00452D71"/>
    <w:rsid w:val="00454BE2"/>
    <w:rsid w:val="00465ECD"/>
    <w:rsid w:val="00466FC5"/>
    <w:rsid w:val="00471ED1"/>
    <w:rsid w:val="0047738B"/>
    <w:rsid w:val="004C372B"/>
    <w:rsid w:val="004C7655"/>
    <w:rsid w:val="005274D3"/>
    <w:rsid w:val="005355CD"/>
    <w:rsid w:val="0056433C"/>
    <w:rsid w:val="005722AF"/>
    <w:rsid w:val="00574147"/>
    <w:rsid w:val="005A36A5"/>
    <w:rsid w:val="005A6F9C"/>
    <w:rsid w:val="005C6922"/>
    <w:rsid w:val="005D0A81"/>
    <w:rsid w:val="005D3314"/>
    <w:rsid w:val="005E485D"/>
    <w:rsid w:val="00654289"/>
    <w:rsid w:val="00664EA1"/>
    <w:rsid w:val="006D5BFD"/>
    <w:rsid w:val="006D6F38"/>
    <w:rsid w:val="006F491F"/>
    <w:rsid w:val="00701464"/>
    <w:rsid w:val="00725EF4"/>
    <w:rsid w:val="007273CE"/>
    <w:rsid w:val="00752CFC"/>
    <w:rsid w:val="007615F4"/>
    <w:rsid w:val="00796F3B"/>
    <w:rsid w:val="007A1495"/>
    <w:rsid w:val="007A7DC7"/>
    <w:rsid w:val="0080384A"/>
    <w:rsid w:val="00807B1E"/>
    <w:rsid w:val="008356CD"/>
    <w:rsid w:val="00837B71"/>
    <w:rsid w:val="008469E0"/>
    <w:rsid w:val="00851AA2"/>
    <w:rsid w:val="00880E19"/>
    <w:rsid w:val="008815B2"/>
    <w:rsid w:val="008A03C6"/>
    <w:rsid w:val="008A6234"/>
    <w:rsid w:val="008B6CE1"/>
    <w:rsid w:val="008C48DC"/>
    <w:rsid w:val="008C6BEF"/>
    <w:rsid w:val="008D6828"/>
    <w:rsid w:val="008E172B"/>
    <w:rsid w:val="00905E76"/>
    <w:rsid w:val="0091128A"/>
    <w:rsid w:val="00912835"/>
    <w:rsid w:val="009302DA"/>
    <w:rsid w:val="00935AB8"/>
    <w:rsid w:val="009512B3"/>
    <w:rsid w:val="00953827"/>
    <w:rsid w:val="00965D42"/>
    <w:rsid w:val="009A2DAC"/>
    <w:rsid w:val="009B6448"/>
    <w:rsid w:val="009C2A88"/>
    <w:rsid w:val="009D2B41"/>
    <w:rsid w:val="009E62DD"/>
    <w:rsid w:val="00A03F7A"/>
    <w:rsid w:val="00A516DC"/>
    <w:rsid w:val="00A51809"/>
    <w:rsid w:val="00A91D67"/>
    <w:rsid w:val="00AE0AC4"/>
    <w:rsid w:val="00B36FCF"/>
    <w:rsid w:val="00B45B97"/>
    <w:rsid w:val="00B95640"/>
    <w:rsid w:val="00BC20E5"/>
    <w:rsid w:val="00BD34C9"/>
    <w:rsid w:val="00BD6D2A"/>
    <w:rsid w:val="00BF0120"/>
    <w:rsid w:val="00C073B9"/>
    <w:rsid w:val="00C10EB1"/>
    <w:rsid w:val="00C56F2A"/>
    <w:rsid w:val="00C67798"/>
    <w:rsid w:val="00C77A81"/>
    <w:rsid w:val="00C92E34"/>
    <w:rsid w:val="00CB2B2A"/>
    <w:rsid w:val="00CD0F20"/>
    <w:rsid w:val="00D07681"/>
    <w:rsid w:val="00D117F3"/>
    <w:rsid w:val="00D31A4B"/>
    <w:rsid w:val="00D34C78"/>
    <w:rsid w:val="00D428D9"/>
    <w:rsid w:val="00D4699C"/>
    <w:rsid w:val="00D8781A"/>
    <w:rsid w:val="00D87CD9"/>
    <w:rsid w:val="00DA493B"/>
    <w:rsid w:val="00DC2074"/>
    <w:rsid w:val="00DC32F3"/>
    <w:rsid w:val="00E6683F"/>
    <w:rsid w:val="00E76852"/>
    <w:rsid w:val="00E83012"/>
    <w:rsid w:val="00EA5AC0"/>
    <w:rsid w:val="00EB4781"/>
    <w:rsid w:val="00ED01BD"/>
    <w:rsid w:val="00ED3CA6"/>
    <w:rsid w:val="00ED3DB4"/>
    <w:rsid w:val="00EE08C1"/>
    <w:rsid w:val="00F27087"/>
    <w:rsid w:val="00F506C1"/>
    <w:rsid w:val="00F50E59"/>
    <w:rsid w:val="00F51E11"/>
    <w:rsid w:val="00F53EFA"/>
    <w:rsid w:val="00F9485E"/>
    <w:rsid w:val="00F9491F"/>
    <w:rsid w:val="00F96D37"/>
    <w:rsid w:val="00F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DFEE3B4-7EA5-4EF8-A146-1B0D8297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28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5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640"/>
  </w:style>
  <w:style w:type="paragraph" w:styleId="a7">
    <w:name w:val="footer"/>
    <w:basedOn w:val="a"/>
    <w:link w:val="a8"/>
    <w:uiPriority w:val="99"/>
    <w:unhideWhenUsed/>
    <w:rsid w:val="00B956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640"/>
  </w:style>
  <w:style w:type="paragraph" w:styleId="a9">
    <w:name w:val="List Paragraph"/>
    <w:basedOn w:val="a"/>
    <w:uiPriority w:val="34"/>
    <w:qFormat/>
    <w:rsid w:val="00965D42"/>
    <w:pPr>
      <w:ind w:leftChars="400" w:left="840"/>
    </w:pPr>
  </w:style>
  <w:style w:type="paragraph" w:styleId="Web">
    <w:name w:val="Normal (Web)"/>
    <w:basedOn w:val="a"/>
    <w:uiPriority w:val="99"/>
    <w:unhideWhenUsed/>
    <w:rsid w:val="006542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69C2-B84C-4012-912B-4F1A48E4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</dc:creator>
  <cp:lastModifiedBy>Windows ユーザー</cp:lastModifiedBy>
  <cp:revision>7</cp:revision>
  <cp:lastPrinted>2019-10-29T03:59:00Z</cp:lastPrinted>
  <dcterms:created xsi:type="dcterms:W3CDTF">2020-10-08T04:52:00Z</dcterms:created>
  <dcterms:modified xsi:type="dcterms:W3CDTF">2020-10-13T04:02:00Z</dcterms:modified>
</cp:coreProperties>
</file>